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2788" w14:textId="77777777" w:rsidR="00F166DB" w:rsidRDefault="003A4706" w:rsidP="003A4706">
      <w:pPr>
        <w:widowControl w:val="0"/>
        <w:spacing w:after="0"/>
        <w:ind w:left="142"/>
        <w:rPr>
          <w:sz w:val="20"/>
          <w:szCs w:val="20"/>
        </w:rPr>
      </w:pPr>
      <w:r w:rsidRPr="00E24CB7">
        <w:rPr>
          <w:noProof/>
        </w:rPr>
        <w:drawing>
          <wp:anchor distT="0" distB="0" distL="114300" distR="114300" simplePos="0" relativeHeight="251660288" behindDoc="0" locked="0" layoutInCell="1" allowOverlap="1" wp14:anchorId="0D973B1E" wp14:editId="09D3EE1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4000500"/>
            <wp:effectExtent l="0" t="0" r="0" b="0"/>
            <wp:wrapSquare wrapText="bothSides"/>
            <wp:docPr id="19876815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68159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A4706">
        <w:rPr>
          <w:b/>
          <w:bCs/>
          <w:sz w:val="20"/>
          <w:szCs w:val="20"/>
        </w:rPr>
        <w:t>KI-generierte Inhalte auf dieser Webseite</w:t>
      </w:r>
      <w:r>
        <w:rPr>
          <w:sz w:val="20"/>
          <w:szCs w:val="20"/>
        </w:rPr>
        <w:br/>
      </w:r>
      <w:r w:rsidR="00B25239" w:rsidRPr="00B25239">
        <w:rPr>
          <w:sz w:val="20"/>
          <w:szCs w:val="20"/>
        </w:rPr>
        <w:t xml:space="preserve">Einige der auf der Webseite bereitgestellten Texte, Bilder und Videos wurden unter Einsatz von </w:t>
      </w:r>
      <w:r w:rsidR="00B25239">
        <w:rPr>
          <w:sz w:val="20"/>
          <w:szCs w:val="20"/>
        </w:rPr>
        <w:t xml:space="preserve">künstlicher           </w:t>
      </w:r>
      <w:r>
        <w:rPr>
          <w:sz w:val="20"/>
          <w:szCs w:val="20"/>
        </w:rPr>
        <w:t xml:space="preserve"> </w:t>
      </w:r>
      <w:r w:rsidR="00B25239" w:rsidRPr="00B25239">
        <w:rPr>
          <w:sz w:val="20"/>
          <w:szCs w:val="20"/>
        </w:rPr>
        <w:t>Intelligenz (KI) erstellt. Alle KI-generierten Inhalte werden redaktionell geprüft und nachbearbeitet um sicher zu stellen, dass sie unseren Qualitätsstandards entsprechen.</w:t>
      </w:r>
      <w:r>
        <w:rPr>
          <w:sz w:val="20"/>
          <w:szCs w:val="20"/>
        </w:rPr>
        <w:t xml:space="preserve"> Wir legen großen Wert auf die Richtigkeit und Aktualität unserer Inhalte. Dennoch können wir nicht ausschließen, dass Fehler, oder Unstimmigkeiten auftreten, die aus der Nutzung von KI-generierten Inhalten resultieren. Daher übernehmen wir keine Haftung für mögliche Fehler, Ungenauigkeiten, oder Missverständnissen, die sich aus der Nutzung dieser Inhalte ergeben könnten.</w:t>
      </w:r>
      <w:r w:rsidR="00F166DB">
        <w:rPr>
          <w:sz w:val="20"/>
          <w:szCs w:val="20"/>
        </w:rPr>
        <w:br/>
        <w:t>Falls sie Unstimmigkeiten feststellen, oder Rückfragen zu den Inhalten haben, stehen wir ihnen gerne zur Verfügung und freuen uns über ihr Feedback.</w:t>
      </w:r>
    </w:p>
    <w:p w14:paraId="3101CDD1" w14:textId="2656F75A" w:rsidR="00ED64E2" w:rsidRDefault="00F166DB" w:rsidP="003A4706">
      <w:pPr>
        <w:widowControl w:val="0"/>
        <w:spacing w:after="0"/>
        <w:ind w:left="142"/>
      </w:pPr>
      <w:r>
        <w:rPr>
          <w:b/>
          <w:bCs/>
          <w:sz w:val="20"/>
          <w:szCs w:val="20"/>
        </w:rPr>
        <w:br/>
        <w:t>Urheberrecht und Haftung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Alle auf dieser Webseite veröffentlichten Inhalte, einschließlich, aber nicht beschränkt auf Texte, Bilder, Videos und Grafiken, sind urheberrechtlich geschützt. Eine Verwendung, Vervielfältigung oder </w:t>
      </w:r>
      <w:r w:rsidR="00DE4023">
        <w:rPr>
          <w:sz w:val="20"/>
          <w:szCs w:val="20"/>
        </w:rPr>
        <w:t>Weitergabe</w:t>
      </w:r>
      <w:r>
        <w:rPr>
          <w:sz w:val="20"/>
          <w:szCs w:val="20"/>
        </w:rPr>
        <w:t xml:space="preserve"> dieser Inhalte ist nur mit ausdrücklicher schriftlicher Zustimmung des Webseiten-Betreibers gestattet, es ei denn, es handelt sich um Inhalte, deren Nutzung gesetzlich</w:t>
      </w:r>
      <w:r w:rsidR="00DE40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ausdrücklich erlaubt ist (z.B. </w:t>
      </w:r>
      <w:r w:rsidR="00DE4023">
        <w:rPr>
          <w:sz w:val="20"/>
          <w:szCs w:val="20"/>
        </w:rPr>
        <w:t>im Rahmen von Zitaten, oder der Nutzung unter fairen Nutzungsvoraussetzungen.</w:t>
      </w:r>
    </w:p>
    <w:p w14:paraId="75935A3D" w14:textId="0182625B" w:rsidR="003A4706" w:rsidRDefault="00DE4023" w:rsidP="00B25239">
      <w:pPr>
        <w:ind w:left="142" w:hanging="142"/>
      </w:pPr>
      <w:r w:rsidRPr="00E24CB7">
        <w:rPr>
          <w:noProof/>
        </w:rPr>
        <w:drawing>
          <wp:anchor distT="0" distB="0" distL="114300" distR="114300" simplePos="0" relativeHeight="251658240" behindDoc="0" locked="0" layoutInCell="1" allowOverlap="1" wp14:anchorId="45240520" wp14:editId="24CEA32F">
            <wp:simplePos x="0" y="0"/>
            <wp:positionH relativeFrom="margin">
              <wp:posOffset>38100</wp:posOffset>
            </wp:positionH>
            <wp:positionV relativeFrom="paragraph">
              <wp:posOffset>293370</wp:posOffset>
            </wp:positionV>
            <wp:extent cx="5760720" cy="3167380"/>
            <wp:effectExtent l="0" t="0" r="0" b="0"/>
            <wp:wrapSquare wrapText="bothSides"/>
            <wp:docPr id="14447270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72704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9C83F" w14:textId="0391C6C7" w:rsidR="003A4706" w:rsidRDefault="003A4706" w:rsidP="00B25239">
      <w:pPr>
        <w:ind w:left="142" w:hanging="142"/>
      </w:pPr>
    </w:p>
    <w:p w14:paraId="78176DB8" w14:textId="7F54D339" w:rsidR="003A4706" w:rsidRDefault="00DE4023" w:rsidP="00B25239">
      <w:pPr>
        <w:ind w:left="142" w:hanging="142"/>
      </w:pPr>
      <w:r w:rsidRPr="00E24CB7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F832FA" wp14:editId="7438367A">
            <wp:simplePos x="0" y="0"/>
            <wp:positionH relativeFrom="margin">
              <wp:align>right</wp:align>
            </wp:positionH>
            <wp:positionV relativeFrom="paragraph">
              <wp:posOffset>269875</wp:posOffset>
            </wp:positionV>
            <wp:extent cx="5760720" cy="2713355"/>
            <wp:effectExtent l="0" t="0" r="0" b="0"/>
            <wp:wrapSquare wrapText="bothSides"/>
            <wp:docPr id="3452878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8786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AE7D0" w14:textId="62FC8AC4" w:rsidR="003A4706" w:rsidRDefault="003A4706" w:rsidP="00B25239">
      <w:pPr>
        <w:ind w:left="142" w:hanging="142"/>
      </w:pPr>
    </w:p>
    <w:p w14:paraId="655902C5" w14:textId="758D93C3" w:rsidR="003A4706" w:rsidRDefault="003A4706" w:rsidP="00B25239">
      <w:pPr>
        <w:ind w:left="142" w:hanging="142"/>
      </w:pPr>
    </w:p>
    <w:p w14:paraId="0B285A42" w14:textId="0BA13C57" w:rsidR="003A4706" w:rsidRDefault="003A4706" w:rsidP="00B25239">
      <w:pPr>
        <w:ind w:left="142" w:hanging="142"/>
      </w:pPr>
    </w:p>
    <w:p w14:paraId="20EDA1FD" w14:textId="3E092171" w:rsidR="00E24CB7" w:rsidRDefault="00E24CB7" w:rsidP="00B25239">
      <w:pPr>
        <w:ind w:left="142" w:hanging="142"/>
      </w:pPr>
    </w:p>
    <w:sectPr w:rsidR="00E24CB7" w:rsidSect="00E24CB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B7"/>
    <w:rsid w:val="001D7A01"/>
    <w:rsid w:val="003A4706"/>
    <w:rsid w:val="00831311"/>
    <w:rsid w:val="00B25239"/>
    <w:rsid w:val="00DE4023"/>
    <w:rsid w:val="00E24CB7"/>
    <w:rsid w:val="00ED64E2"/>
    <w:rsid w:val="00F1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0E90"/>
  <w15:chartTrackingRefBased/>
  <w15:docId w15:val="{B2575E8D-63C8-4E81-A36A-5B8BA850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juwelier furtner</dc:creator>
  <cp:keywords/>
  <dc:description/>
  <cp:lastModifiedBy>juwelier furtner</cp:lastModifiedBy>
  <cp:revision>2</cp:revision>
  <dcterms:created xsi:type="dcterms:W3CDTF">2025-06-28T07:59:00Z</dcterms:created>
  <dcterms:modified xsi:type="dcterms:W3CDTF">2025-06-28T07:59:00Z</dcterms:modified>
</cp:coreProperties>
</file>